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6C1" w:rsidRDefault="00582866">
      <w:r w:rsidRPr="00582866">
        <w:rPr>
          <w:noProof/>
          <w:lang w:eastAsia="ru-RU"/>
        </w:rPr>
        <w:drawing>
          <wp:inline distT="0" distB="0" distL="0" distR="0">
            <wp:extent cx="5940425" cy="8394404"/>
            <wp:effectExtent l="0" t="0" r="3175" b="6985"/>
            <wp:docPr id="1" name="Рисунок 1" descr="C:\Users\Пользователь\Desktop\2016_06_08\2020\06.08\по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016_06_08\2020\06.08\постан.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582866" w:rsidRDefault="00582866"/>
    <w:p w:rsidR="00582866" w:rsidRDefault="00582866"/>
    <w:p w:rsidR="00582866" w:rsidRDefault="00582866"/>
    <w:p w:rsidR="00582866" w:rsidRPr="00582866" w:rsidRDefault="00582866" w:rsidP="00582866">
      <w:pPr>
        <w:widowControl w:val="0"/>
        <w:autoSpaceDE w:val="0"/>
        <w:autoSpaceDN w:val="0"/>
        <w:adjustRightInd w:val="0"/>
        <w:spacing w:before="20" w:after="0" w:line="240" w:lineRule="auto"/>
        <w:ind w:firstLine="240"/>
        <w:jc w:val="right"/>
        <w:rPr>
          <w:rFonts w:ascii="Times New Roman" w:eastAsia="Times New Roman" w:hAnsi="Times New Roman" w:cs="Times New Roman"/>
          <w:color w:val="000000"/>
          <w:sz w:val="28"/>
          <w:szCs w:val="28"/>
          <w:lang w:eastAsia="ru-RU"/>
        </w:rPr>
      </w:pPr>
      <w:r w:rsidRPr="00582866">
        <w:rPr>
          <w:rFonts w:ascii="Times New Roman" w:eastAsia="Times New Roman" w:hAnsi="Times New Roman" w:cs="Times New Roman"/>
          <w:color w:val="000000"/>
          <w:sz w:val="28"/>
          <w:szCs w:val="28"/>
          <w:lang w:eastAsia="ru-RU"/>
        </w:rPr>
        <w:t xml:space="preserve">Приложение </w:t>
      </w:r>
    </w:p>
    <w:p w:rsidR="00582866" w:rsidRPr="00582866" w:rsidRDefault="00582866" w:rsidP="00582866">
      <w:pPr>
        <w:widowControl w:val="0"/>
        <w:autoSpaceDE w:val="0"/>
        <w:autoSpaceDN w:val="0"/>
        <w:adjustRightInd w:val="0"/>
        <w:spacing w:before="20" w:after="0" w:line="240" w:lineRule="auto"/>
        <w:ind w:firstLine="240"/>
        <w:jc w:val="right"/>
        <w:rPr>
          <w:rFonts w:ascii="Times New Roman" w:eastAsia="Times New Roman" w:hAnsi="Times New Roman" w:cs="Times New Roman"/>
          <w:color w:val="000000"/>
          <w:sz w:val="28"/>
          <w:szCs w:val="28"/>
          <w:lang w:eastAsia="ru-RU"/>
        </w:rPr>
      </w:pPr>
      <w:r w:rsidRPr="00582866">
        <w:rPr>
          <w:rFonts w:ascii="Times New Roman" w:eastAsia="Times New Roman" w:hAnsi="Times New Roman" w:cs="Times New Roman"/>
          <w:color w:val="000000"/>
          <w:sz w:val="28"/>
          <w:szCs w:val="28"/>
          <w:lang w:eastAsia="ru-RU"/>
        </w:rPr>
        <w:t xml:space="preserve">к постановлению администрации </w:t>
      </w:r>
    </w:p>
    <w:p w:rsidR="00582866" w:rsidRPr="00582866" w:rsidRDefault="00582866" w:rsidP="00582866">
      <w:pPr>
        <w:widowControl w:val="0"/>
        <w:autoSpaceDE w:val="0"/>
        <w:autoSpaceDN w:val="0"/>
        <w:adjustRightInd w:val="0"/>
        <w:spacing w:before="20" w:after="0" w:line="240" w:lineRule="auto"/>
        <w:ind w:firstLine="240"/>
        <w:jc w:val="right"/>
        <w:rPr>
          <w:rFonts w:ascii="Times New Roman" w:eastAsia="Times New Roman" w:hAnsi="Times New Roman" w:cs="Times New Roman"/>
          <w:color w:val="000000"/>
          <w:sz w:val="28"/>
          <w:szCs w:val="28"/>
          <w:lang w:eastAsia="ru-RU"/>
        </w:rPr>
      </w:pPr>
      <w:r w:rsidRPr="00582866">
        <w:rPr>
          <w:rFonts w:ascii="Times New Roman" w:eastAsia="Times New Roman" w:hAnsi="Times New Roman" w:cs="Times New Roman"/>
          <w:color w:val="000000"/>
          <w:sz w:val="28"/>
          <w:szCs w:val="28"/>
          <w:lang w:eastAsia="ru-RU"/>
        </w:rPr>
        <w:t>Рощинского сельского поселения</w:t>
      </w:r>
    </w:p>
    <w:p w:rsidR="00582866" w:rsidRPr="00582866" w:rsidRDefault="00582866" w:rsidP="00582866">
      <w:pPr>
        <w:widowControl w:val="0"/>
        <w:autoSpaceDE w:val="0"/>
        <w:autoSpaceDN w:val="0"/>
        <w:adjustRightInd w:val="0"/>
        <w:spacing w:before="20" w:after="0" w:line="240" w:lineRule="auto"/>
        <w:ind w:firstLine="240"/>
        <w:jc w:val="right"/>
        <w:rPr>
          <w:rFonts w:ascii="Times New Roman" w:eastAsia="Times New Roman" w:hAnsi="Times New Roman" w:cs="Times New Roman"/>
          <w:color w:val="000000"/>
          <w:sz w:val="28"/>
          <w:szCs w:val="28"/>
          <w:lang w:eastAsia="ru-RU"/>
        </w:rPr>
      </w:pPr>
      <w:r w:rsidRPr="00582866">
        <w:rPr>
          <w:rFonts w:ascii="Times New Roman" w:eastAsia="Times New Roman" w:hAnsi="Times New Roman" w:cs="Times New Roman"/>
          <w:color w:val="000000"/>
          <w:sz w:val="28"/>
          <w:szCs w:val="28"/>
          <w:lang w:eastAsia="ru-RU"/>
        </w:rPr>
        <w:t>№</w:t>
      </w:r>
      <w:bookmarkStart w:id="0" w:name="b1"/>
      <w:bookmarkEnd w:id="0"/>
      <w:r w:rsidRPr="00582866">
        <w:rPr>
          <w:rFonts w:ascii="Times New Roman" w:eastAsia="Times New Roman" w:hAnsi="Times New Roman" w:cs="Times New Roman"/>
          <w:color w:val="000000"/>
          <w:sz w:val="28"/>
          <w:szCs w:val="28"/>
          <w:lang w:eastAsia="ru-RU"/>
        </w:rPr>
        <w:t xml:space="preserve"> 150 от 16 ноября 2020 года</w:t>
      </w:r>
    </w:p>
    <w:p w:rsidR="00582866" w:rsidRPr="00582866" w:rsidRDefault="00582866" w:rsidP="00582866">
      <w:pPr>
        <w:widowControl w:val="0"/>
        <w:autoSpaceDE w:val="0"/>
        <w:autoSpaceDN w:val="0"/>
        <w:adjustRightInd w:val="0"/>
        <w:spacing w:after="0" w:line="240" w:lineRule="auto"/>
        <w:ind w:firstLine="240"/>
        <w:rPr>
          <w:rFonts w:ascii="Times New Roman" w:eastAsia="Times New Roman" w:hAnsi="Times New Roman" w:cs="Times New Roman"/>
          <w:color w:val="000000"/>
          <w:sz w:val="28"/>
          <w:szCs w:val="28"/>
          <w:lang w:eastAsia="ru-RU"/>
        </w:rPr>
      </w:pPr>
    </w:p>
    <w:p w:rsidR="00582866" w:rsidRPr="00582866" w:rsidRDefault="00582866" w:rsidP="00582866">
      <w:pPr>
        <w:spacing w:after="0" w:line="240" w:lineRule="auto"/>
        <w:ind w:firstLine="709"/>
        <w:textAlignment w:val="baseline"/>
        <w:rPr>
          <w:rFonts w:ascii="Times New Roman" w:eastAsia="Times New Roman" w:hAnsi="Times New Roman" w:cs="Times New Roman"/>
          <w:color w:val="000000"/>
          <w:sz w:val="28"/>
          <w:szCs w:val="28"/>
          <w:lang w:eastAsia="ru-RU"/>
        </w:rPr>
      </w:pPr>
    </w:p>
    <w:p w:rsidR="00582866" w:rsidRPr="00582866" w:rsidRDefault="00582866" w:rsidP="00582866">
      <w:pPr>
        <w:spacing w:after="0" w:line="240" w:lineRule="auto"/>
        <w:jc w:val="center"/>
        <w:textAlignment w:val="baseline"/>
        <w:rPr>
          <w:rFonts w:ascii="Times New Roman" w:eastAsia="Times New Roman" w:hAnsi="Times New Roman" w:cs="Times New Roman"/>
          <w:bCs/>
          <w:color w:val="000000"/>
          <w:sz w:val="28"/>
          <w:szCs w:val="28"/>
          <w:lang w:eastAsia="ru-RU"/>
        </w:rPr>
      </w:pPr>
      <w:r w:rsidRPr="00582866">
        <w:rPr>
          <w:rFonts w:ascii="Times New Roman" w:eastAsia="Times New Roman" w:hAnsi="Times New Roman" w:cs="Times New Roman"/>
          <w:bCs/>
          <w:color w:val="000000"/>
          <w:sz w:val="28"/>
          <w:szCs w:val="28"/>
          <w:lang w:eastAsia="ru-RU"/>
        </w:rPr>
        <w:t xml:space="preserve">ПРАВИЛА ВНУТРЕННЕГО ТРУДОВОГО РАСПОРЯДКА </w:t>
      </w:r>
    </w:p>
    <w:p w:rsidR="00582866" w:rsidRPr="00582866" w:rsidRDefault="00582866" w:rsidP="00582866">
      <w:pPr>
        <w:spacing w:after="0" w:line="240" w:lineRule="auto"/>
        <w:jc w:val="center"/>
        <w:textAlignment w:val="baseline"/>
        <w:rPr>
          <w:rFonts w:ascii="Times New Roman" w:eastAsia="Times New Roman" w:hAnsi="Times New Roman" w:cs="Times New Roman"/>
          <w:bCs/>
          <w:color w:val="000000"/>
          <w:sz w:val="28"/>
          <w:szCs w:val="28"/>
          <w:lang w:eastAsia="ru-RU"/>
        </w:rPr>
      </w:pPr>
      <w:r w:rsidRPr="00582866">
        <w:rPr>
          <w:rFonts w:ascii="Times New Roman" w:eastAsia="Times New Roman" w:hAnsi="Times New Roman" w:cs="Times New Roman"/>
          <w:bCs/>
          <w:color w:val="000000"/>
          <w:sz w:val="28"/>
          <w:szCs w:val="28"/>
          <w:lang w:eastAsia="ru-RU"/>
        </w:rPr>
        <w:t>АДМИНИСТРАЦИИ РОЩИНСКОГО СЕЛЬСКОГО ПОСЕЛЕНИЯ</w:t>
      </w:r>
    </w:p>
    <w:p w:rsidR="00582866" w:rsidRPr="00582866" w:rsidRDefault="00582866" w:rsidP="00582866">
      <w:pPr>
        <w:spacing w:after="0" w:line="240" w:lineRule="auto"/>
        <w:ind w:firstLine="709"/>
        <w:jc w:val="center"/>
        <w:textAlignment w:val="baseline"/>
        <w:rPr>
          <w:rFonts w:ascii="Times New Roman" w:eastAsia="Times New Roman" w:hAnsi="Times New Roman" w:cs="Times New Roman"/>
          <w:color w:val="000000"/>
          <w:sz w:val="28"/>
          <w:szCs w:val="28"/>
          <w:lang w:eastAsia="ru-RU"/>
        </w:rPr>
      </w:pPr>
    </w:p>
    <w:p w:rsidR="00582866" w:rsidRPr="00582866" w:rsidRDefault="00582866" w:rsidP="00582866">
      <w:pPr>
        <w:autoSpaceDE w:val="0"/>
        <w:autoSpaceDN w:val="0"/>
        <w:adjustRightInd w:val="0"/>
        <w:spacing w:after="0" w:line="240" w:lineRule="auto"/>
        <w:jc w:val="center"/>
        <w:outlineLvl w:val="0"/>
        <w:rPr>
          <w:rFonts w:ascii="Times New Roman" w:eastAsia="Calibri" w:hAnsi="Times New Roman" w:cs="Times New Roman"/>
          <w:sz w:val="28"/>
          <w:szCs w:val="28"/>
        </w:rPr>
      </w:pPr>
      <w:r w:rsidRPr="00582866">
        <w:rPr>
          <w:rFonts w:ascii="Times New Roman" w:eastAsia="Calibri" w:hAnsi="Times New Roman" w:cs="Times New Roman"/>
          <w:sz w:val="28"/>
          <w:szCs w:val="28"/>
        </w:rPr>
        <w:t>1. Общие положения</w:t>
      </w:r>
    </w:p>
    <w:p w:rsidR="00582866" w:rsidRPr="00582866" w:rsidRDefault="00582866" w:rsidP="00582866">
      <w:pPr>
        <w:autoSpaceDE w:val="0"/>
        <w:autoSpaceDN w:val="0"/>
        <w:adjustRightInd w:val="0"/>
        <w:spacing w:after="0" w:line="240" w:lineRule="auto"/>
        <w:ind w:firstLine="709"/>
        <w:jc w:val="center"/>
        <w:outlineLvl w:val="0"/>
        <w:rPr>
          <w:rFonts w:ascii="Times New Roman" w:eastAsia="Calibri" w:hAnsi="Times New Roman" w:cs="Times New Roman"/>
          <w:sz w:val="28"/>
          <w:szCs w:val="28"/>
        </w:rPr>
      </w:pP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1.1. Правила внутреннего трудового распорядка (далее - Правила) определяют трудовой распорядок в администрации Рощинского сельского поселения (далее по тексту – администрация поселения) и регламентируют порядок приема, перевода и увольнения работников, основные права, обязанности и ответственность сторон трудового договора, режим работы, время отдыха, меры поощрения и взыскания, применяемые к работникам, а также иные вопросы регулирования трудовых отношений.</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1.2. Правила являются локальным нормативным актом, разработанным и утвержденным в соответствии с трудовым законодательством РФ, Федеральным законом № 25-ФЗ от 02.03.2007 года «О муниципальной службе в Российской Федерации», а также в соответствии с законодательством Челябинской области, Уставом Рощинского сельского поселения, Положением о муниципальной службе, утвержденным Решением Совета депутатов и иными нормативными правовыми актами в целях укрепления трудовой дисциплины, эффективной организации труда, рационального использования рабочего времени, обеспечения высокого качества и производительности труда работников.</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1.3. В Правилах используются следующие термины и понятия: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«Работодатель» – администрация поселения;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«Работник» – физическое лицо, вступившее в трудовые отношения с Работодателем на основании трудового договора;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«Дисциплина труда» – обязательное для всех работников подчинение правилам поведения, определенным в соответствии с Трудовым кодексом РФ, иными законами, трудовым договором, локальными нормативными актами Работодателя.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1.4. Действие Правил распространяются на (далее - работники):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xml:space="preserve">- муниципальных служащих, </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работников, замещающих должности, не отнесенные к должностям муниципальной службы, и осуществляющих техническое обеспечение;</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xml:space="preserve"> - работников, занятых обслуживанием администрации поселения.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1.5. Представителем Работодателя является Глава Рощинского сельского поселения.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p>
    <w:p w:rsidR="00582866" w:rsidRPr="00582866" w:rsidRDefault="00582866" w:rsidP="00582866">
      <w:pPr>
        <w:autoSpaceDE w:val="0"/>
        <w:autoSpaceDN w:val="0"/>
        <w:adjustRightInd w:val="0"/>
        <w:spacing w:after="0" w:line="240" w:lineRule="auto"/>
        <w:jc w:val="center"/>
        <w:outlineLvl w:val="0"/>
        <w:rPr>
          <w:rFonts w:ascii="Times New Roman" w:eastAsia="Calibri" w:hAnsi="Times New Roman" w:cs="Times New Roman"/>
          <w:sz w:val="28"/>
          <w:szCs w:val="28"/>
        </w:rPr>
      </w:pPr>
      <w:r w:rsidRPr="00582866">
        <w:rPr>
          <w:rFonts w:ascii="Times New Roman" w:eastAsia="Calibri" w:hAnsi="Times New Roman" w:cs="Times New Roman"/>
          <w:sz w:val="28"/>
          <w:szCs w:val="28"/>
        </w:rPr>
        <w:t>2. Порядок приема и увольнения работников</w:t>
      </w:r>
    </w:p>
    <w:p w:rsidR="00582866" w:rsidRPr="00582866" w:rsidRDefault="00582866" w:rsidP="00582866">
      <w:pPr>
        <w:autoSpaceDE w:val="0"/>
        <w:autoSpaceDN w:val="0"/>
        <w:adjustRightInd w:val="0"/>
        <w:spacing w:after="0" w:line="240" w:lineRule="auto"/>
        <w:ind w:firstLine="709"/>
        <w:jc w:val="center"/>
        <w:outlineLvl w:val="0"/>
        <w:rPr>
          <w:rFonts w:ascii="Times New Roman" w:eastAsia="Calibri" w:hAnsi="Times New Roman" w:cs="Times New Roman"/>
          <w:sz w:val="28"/>
          <w:szCs w:val="28"/>
        </w:rPr>
      </w:pP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2.1. При заключении трудового договора лицо, поступающее на работу, предъявляет Работодателю:</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паспорт или иной документ, удостоверяющий личность;</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xml:space="preserve">– </w:t>
      </w:r>
      <w:r w:rsidRPr="00582866">
        <w:rPr>
          <w:rFonts w:ascii="Times New Roman" w:eastAsia="Calibri" w:hAnsi="Times New Roman" w:cs="Arial"/>
          <w:sz w:val="28"/>
          <w:szCs w:val="28"/>
        </w:rPr>
        <w:t xml:space="preserve">трудовую книжку и (или) сведения о трудовой </w:t>
      </w:r>
      <w:r w:rsidRPr="00582866">
        <w:rPr>
          <w:rFonts w:ascii="Times New Roman" w:eastAsia="Calibri" w:hAnsi="Times New Roman" w:cs="Arial"/>
          <w:color w:val="000000"/>
          <w:sz w:val="28"/>
          <w:szCs w:val="28"/>
        </w:rPr>
        <w:t>деятельности (</w:t>
      </w:r>
      <w:hyperlink r:id="rId5" w:history="1">
        <w:r w:rsidRPr="00582866">
          <w:rPr>
            <w:rFonts w:ascii="Times New Roman" w:eastAsia="Calibri" w:hAnsi="Times New Roman" w:cs="Arial"/>
            <w:color w:val="000000"/>
            <w:sz w:val="28"/>
            <w:szCs w:val="28"/>
          </w:rPr>
          <w:t>статья 66.1</w:t>
        </w:r>
      </w:hyperlink>
      <w:r w:rsidRPr="00582866">
        <w:rPr>
          <w:rFonts w:ascii="Times New Roman" w:eastAsia="Calibri" w:hAnsi="Times New Roman" w:cs="Arial"/>
          <w:color w:val="000000"/>
          <w:sz w:val="28"/>
          <w:szCs w:val="28"/>
        </w:rPr>
        <w:t xml:space="preserve"> Трудового кодекса РФ), за исключением случаев, если трудовой договор</w:t>
      </w:r>
      <w:r w:rsidRPr="00582866">
        <w:rPr>
          <w:rFonts w:ascii="Times New Roman" w:eastAsia="Calibri" w:hAnsi="Times New Roman" w:cs="Arial"/>
          <w:sz w:val="28"/>
          <w:szCs w:val="28"/>
        </w:rPr>
        <w:t xml:space="preserve"> заключается впервые </w:t>
      </w:r>
      <w:r w:rsidRPr="00582866">
        <w:rPr>
          <w:rFonts w:ascii="Times New Roman" w:eastAsia="Calibri" w:hAnsi="Times New Roman" w:cs="Times New Roman"/>
          <w:sz w:val="28"/>
          <w:szCs w:val="28"/>
        </w:rPr>
        <w:t>или Работник поступает на работу на условиях совместительства;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страховое свидетельство государственного пенсионного страхования;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свидетельство о постановке на налоговый учет (свидетельство о присвоении ИНН);</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справку о заработной плате за 2 календарных года, предшествующих году прекращения работы или году обращения за справкой о сумме заработной платы, иных выплат и вознаграждений, и текущий календарный год, на которую были начислены страховые взносы по форме, утвержденной приказом Минтруда России от 30.04.2013 № 182н (за исключением случая, когда лицо, поступающее на работу, не подлежало обязательному социальному страхованию на случай нетрудоспособности и в связи с материнством в текущем году и двух предшествующих годах);</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документы воинского учета – для военнообязанных и лиц, подлежащих призыву на военную службу;</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иные документы согласно требованиям действующего законодательства РФ.</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Заключение трудового договора без предъявления указанных документов не производится.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xml:space="preserve">2.2. При заключении трудового договора впервые Работодателем оформляется трудовая книжка (за исключением случаев, если в соответствии с </w:t>
      </w:r>
      <w:r w:rsidRPr="00582866">
        <w:rPr>
          <w:rFonts w:ascii="Times New Roman" w:eastAsia="Calibri" w:hAnsi="Times New Roman" w:cs="Arial"/>
          <w:color w:val="000000"/>
          <w:sz w:val="28"/>
          <w:szCs w:val="28"/>
        </w:rPr>
        <w:t>Трудовым кодексом РФ</w:t>
      </w:r>
      <w:r w:rsidRPr="00582866">
        <w:rPr>
          <w:rFonts w:ascii="Times New Roman" w:eastAsia="Calibri" w:hAnsi="Times New Roman" w:cs="Times New Roman"/>
          <w:sz w:val="28"/>
          <w:szCs w:val="28"/>
        </w:rPr>
        <w:t xml:space="preserve">, иным федеральным законом трудовая книжка на работника не оформляется). </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xml:space="preserve">2.3.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w:t>
      </w:r>
      <w:r w:rsidRPr="00582866">
        <w:rPr>
          <w:rFonts w:ascii="Times New Roman" w:eastAsia="Calibri" w:hAnsi="Times New Roman" w:cs="Arial"/>
          <w:color w:val="000000"/>
          <w:sz w:val="28"/>
          <w:szCs w:val="28"/>
        </w:rPr>
        <w:t>Трудовым кодексом РФ</w:t>
      </w:r>
      <w:r w:rsidRPr="00582866">
        <w:rPr>
          <w:rFonts w:ascii="Times New Roman" w:eastAsia="Calibri" w:hAnsi="Times New Roman" w:cs="Times New Roman"/>
          <w:sz w:val="28"/>
          <w:szCs w:val="28"/>
        </w:rPr>
        <w:t>, иным федеральным законом трудовая книжка на работника не ведется).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lastRenderedPageBreak/>
        <w:t>2.4. Трудовой договор заключается в письменной форме, составляется в 2 экземплярах, каждый из которых подписывают стороны.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2.5.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2.6. На основании заключенного трудового договора издается распоряжение о приеме (назначении) Работника на работу (на должность). Содержание распоряжения должно соответствовать условиям заключенного трудового договора. Распоряжение о приеме на работу (назначении на должность) объявляется Работнику под подпись в трехдневный срок со дня фактического начала работы. По требованию Работника Работодатель обязан выдать ему заверенную копию указанного распоряжения.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2.7. Перед началом работы Работодатель (уполномоченное им лицо) проводит инструктаж по правилам техники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инструктаж по охране труда.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Работник, не прошедший инструктаж по охране труда, технике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к работе не допускается.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2.8. Перевод Работника на другую работу – это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2.9. Перевод Работника может быть произведен только на работу, не противопоказанную ему по состоянию здоровья, и с письменного согласия Работника.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2.10. Допускается временный перевод (сроком до одного месяца) на другую работу, не обусловленную трудовым договором, у того же работодателя без письменного согласия Работника: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в случаях предотвращения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обстоятельствах, ставящих под угрозу жизнь или нормальные жизненные условия всего населения или его части;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xml:space="preserve">– в случае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w:t>
      </w:r>
      <w:r w:rsidRPr="00582866">
        <w:rPr>
          <w:rFonts w:ascii="Times New Roman" w:eastAsia="Calibri" w:hAnsi="Times New Roman" w:cs="Times New Roman"/>
          <w:sz w:val="28"/>
          <w:szCs w:val="28"/>
        </w:rPr>
        <w:lastRenderedPageBreak/>
        <w:t>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2.11. Для оформления перевода на другую работу в письменной форме заключается дополнительное соглашение, составляемое в двух экземплярах, каждый из которых подписывается сторонами (Работодателем и Работником). Один экземпляр соглашения передается Работнику, другой хранится у Работодателя. Получение Работником экземпляра соглашения подтверждается подписью Работника на экземпляре, хранящемся у Работодателя.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2.12. Перевод Работника на другую работу оформляется распоряжением, изданным на основании дополнительного соглашения к трудовому договору, с которым Работник знакомится под подпись.</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2.13. Трудовой договор может быть прекращен (расторгнут) в порядке и по основаниям, предусмотренным Трудовым кодексом РФ иными федеральными законами.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2.14. Прекращение трудового договора оформляется распоряжением Работодателя, с которым Работник должен быть ознакомлен под подпись. По требованию Работника Работодатель обязан выдать ему надлежащим образом заверенную копию указанного распоряжения. Если распоряжение о прекращении трудового договора невозможно довести до сведения Работника или Работник отказывается ознакомиться с ним под подпись, на распоряжении производится соответствующая запись.</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2.15.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2.16.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2.17. В день прекращения трудового договора Работодатель обязан выдать Работнику трудовую книжку и произвести с ним расчет. Если Работник в день увольнения не работал, то соответствующие суммы должны быть выплачены не позднее дня, следующего за днем предъявления уволенным Работником требования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p>
    <w:p w:rsidR="00582866" w:rsidRPr="00582866" w:rsidRDefault="00582866" w:rsidP="00582866">
      <w:pPr>
        <w:autoSpaceDE w:val="0"/>
        <w:autoSpaceDN w:val="0"/>
        <w:adjustRightInd w:val="0"/>
        <w:spacing w:after="0" w:line="240" w:lineRule="auto"/>
        <w:ind w:firstLine="709"/>
        <w:jc w:val="center"/>
        <w:outlineLvl w:val="0"/>
        <w:rPr>
          <w:rFonts w:ascii="Times New Roman" w:eastAsia="Calibri" w:hAnsi="Times New Roman" w:cs="Times New Roman"/>
          <w:sz w:val="28"/>
          <w:szCs w:val="28"/>
        </w:rPr>
      </w:pPr>
      <w:r w:rsidRPr="00582866">
        <w:rPr>
          <w:rFonts w:ascii="Times New Roman" w:eastAsia="Calibri" w:hAnsi="Times New Roman" w:cs="Times New Roman"/>
          <w:sz w:val="28"/>
          <w:szCs w:val="28"/>
        </w:rPr>
        <w:t>3. Основные права и обязанности Работодателя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3.1. Работодатель имеет право:</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lastRenderedPageBreak/>
        <w:t>– 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вести коллективные переговоры и заключать коллективные договоры;</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поощрять работников за добросовестный эффективный труд;</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требовать от работников соблюдения правил охраны труда и пожарной безопасности;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принимать локальные нормативные акты;</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создавать объединения работодателей в целях представительства и защиты своих интересов и вступать в них;</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реализовывать права, предусмотренные законодательством о специальной оценке условий труда;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осуществлять иные права, предоставленные ему в соответствии с трудовым законодательством.</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3.2. Работодатель обязан:</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(при его наличии), соглашений и трудовых договоров;</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предоставлять работникам работу, обусловленную трудовым договором;</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обеспечивать безопасность и условия труда, соответствующие государственным нормативным требованиям охраны труда;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обеспечивать работникам равную оплату за труд равной ценности;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вести учет времени, фактически отработанного каждым работником;</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выплачивать в полном размере причитающуюся работникам заработную плату в сроки, установленные постановлением администрации Рощинского сельского поселения;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знакомить работников под подпись с принимаемыми локальными нормативными актами, непосредственно связанными с их трудовой деятельностью;</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lastRenderedPageBreak/>
        <w:t>– создавать условия, обеспечивающие участие работников в управлении организацией в предусмотренных Трудовым кодексом РФ, коллективным договором (при его наличии) формах;</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обеспечивать бытовые нужды работников, связанные с исполнением ими трудовых обязанностей;</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осуществлять обязательное социальное страхование работников в порядке, установленном федеральными законами;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Российской Федерации;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отстранять от работы работников в случаях, предусмотренных Трудовым кодексом РФ, иными федеральными законами и нормативными правовыми актами РФ;</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(при его наличии), соглашениями, локальными нормативными актами и трудовыми договорами.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3.2.1. Работодатель обязан отстранить от работы (не допускать к работе) Работника: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появившегося на работе в состоянии алкогольного, наркотического или иного токсического опьянения;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не прошедшего в установленном порядке обучение и проверку знаний и навыков в области охраны труда;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при выявлении противопоказаний для выполнения им работы, обусловленной трудовым договором, подтвержденных медицинским заключением, которое выдано в порядке, установленном федеральными законами и иными нормативными правовыми актами Российской Федерации;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lastRenderedPageBreak/>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в других случаях, предусмотренных федеральными законами и иными нормативными правовыми актами Российской Федерации.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Иные правила отстранения могут устанавливаться федеральными законами.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p>
    <w:p w:rsidR="00582866" w:rsidRPr="00582866" w:rsidRDefault="00582866" w:rsidP="00582866">
      <w:pPr>
        <w:autoSpaceDE w:val="0"/>
        <w:autoSpaceDN w:val="0"/>
        <w:adjustRightInd w:val="0"/>
        <w:spacing w:after="0" w:line="240" w:lineRule="auto"/>
        <w:ind w:firstLine="709"/>
        <w:jc w:val="center"/>
        <w:outlineLvl w:val="0"/>
        <w:rPr>
          <w:rFonts w:ascii="Times New Roman" w:eastAsia="Calibri" w:hAnsi="Times New Roman" w:cs="Times New Roman"/>
          <w:sz w:val="28"/>
          <w:szCs w:val="28"/>
        </w:rPr>
      </w:pPr>
      <w:r w:rsidRPr="00582866">
        <w:rPr>
          <w:rFonts w:ascii="Times New Roman" w:eastAsia="Calibri" w:hAnsi="Times New Roman" w:cs="Times New Roman"/>
          <w:sz w:val="28"/>
          <w:szCs w:val="28"/>
        </w:rPr>
        <w:t>4. Основные права и обязанности работников</w:t>
      </w:r>
    </w:p>
    <w:p w:rsidR="00582866" w:rsidRPr="00582866" w:rsidRDefault="00582866" w:rsidP="00582866">
      <w:pPr>
        <w:autoSpaceDE w:val="0"/>
        <w:autoSpaceDN w:val="0"/>
        <w:adjustRightInd w:val="0"/>
        <w:spacing w:after="0" w:line="240" w:lineRule="auto"/>
        <w:ind w:firstLine="709"/>
        <w:jc w:val="center"/>
        <w:outlineLvl w:val="0"/>
        <w:rPr>
          <w:rFonts w:ascii="Times New Roman" w:eastAsia="Calibri" w:hAnsi="Times New Roman" w:cs="Times New Roman"/>
          <w:sz w:val="28"/>
          <w:szCs w:val="28"/>
        </w:rPr>
      </w:pP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4.1. Работник имеет право:</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на 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предоставление ему работы, обусловленной трудовым договором;</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обеспечение рабочим местом, соответствующим государственным нормативным требованиям охраны труда и условиям, предусмотренным коллективным договором (при его наличии);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получение полной достоверной информации об условиях труда и требованиях охраны труда на рабочем месте, включая реализацию прав, предусмотренных законодательством о специальной оценке условий труда;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подготовку и дополнительное профессиональное образование в порядке, установленном Трудовым кодексом РФ, иными федеральными законами;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участие в управлении организацией в предусмотренных Трудовым кодексом РФ, иными федеральными законами формах;</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защиту своих трудовых прав, свобод и законных интересов всеми не запрещенными законом способами;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lastRenderedPageBreak/>
        <w:t>– 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федеральными законами;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обязательное социальное страхование в случаях, предусмотренных федеральными законами;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реализацию иных прав, предусмотренных в трудовом законодательстве.</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4.2. Работник обязан:</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добросовестно исполнять свои трудовые обязанности, возложенные на него трудовым договором, должностной инструкцией и иными документами, регламентирующими деятельность Работника;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качественно и своевременно выполнять поручения, распоряжения, задания и указания своего непосредственного руководителя;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соблюдать настоящие Правила;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соблюдать трудовую дисциплину;</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выполнять установленные нормы труда;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знания требований охраны труда;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проходить обязательные предварительные (при поступлении на работу) и периодические (в течение трудовой деятельности) медицинские осмотры, а также проходить внеочередные медицинские осмотры по направлению Работодателя в случаях, предусмотренных Трудовым кодексом РФ и иными федеральными законами;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соблюдать требования по охране труда и обеспечению безопасности труда;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способствовать созданию благоприятной деловой атмосферы в коллективе;</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roofErr w:type="gramStart"/>
      <w:r w:rsidRPr="00582866">
        <w:rPr>
          <w:rFonts w:ascii="Times New Roman" w:eastAsia="Calibri" w:hAnsi="Times New Roman" w:cs="Times New Roman"/>
          <w:sz w:val="28"/>
          <w:szCs w:val="28"/>
        </w:rPr>
        <w:t>);–</w:t>
      </w:r>
      <w:proofErr w:type="gramEnd"/>
      <w:r w:rsidRPr="00582866">
        <w:rPr>
          <w:rFonts w:ascii="Times New Roman" w:eastAsia="Calibri" w:hAnsi="Times New Roman" w:cs="Times New Roman"/>
          <w:sz w:val="28"/>
          <w:szCs w:val="28"/>
        </w:rPr>
        <w:t xml:space="preserve"> принимать меры по    </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устранению причин и условий, препятствующих нормальному выполнению работы (аварии, простои и т.д.), и немедленно сообщать о случившемся Работодателю;</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поддерживать свое рабочее место, оборудование и приспособления в исправном состоянии, порядке и чистоте;</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lastRenderedPageBreak/>
        <w:t>– соблюдать установленный Работодателем порядок хранения документов, материальных и денежных ценностей;</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повышать свой профессиональный уровень путем систематического самостоятельного изучения специальной литературы, журналов, иной периодической специальной информации по своей должности (профессии, специальности), по выполняемой работе (услугам);</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заключать договор о полной материальной ответственности в случае, когда приступает к работе по непосредственному обслуживанию или использованию денежных, товарных ценностей, иного имущества, в случаях и в порядке, установленных законом;</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соблюдать установленные Работодателем требования: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а) не использовать в личных целях инструменты, приспособления, технику и оборудование Работодателя;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б) не использовать рабочее время для решения вопросов, не обусловленных трудовыми отношениями с Работодателем; в период рабочего времени не вести личные телефонные разговоры, не читать книги, газеты, иную литературу, не имеющую отношения к трудовой деятельности, не пользоваться сетью Интернет в личных целях, не играть в компьютерные игры;</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в) не курить в помещениях офиса, вне оборудованных зон, предназначенных для этих целей;</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г) не употреблять в рабочее время алкогольные напитки, наркотические и токсические вещества, не приходить на работу в состоянии алкогольного, наркотического или токсического опьянения;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д) не выносить и не передавать другим лицам служебную информацию на бумажных и электронных носителях;</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е) не оставлять на длительное время рабочее место, не сообщив об этом своему непосредственному руководителю и не получив его разрешения;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исполнять иные обязанности, предусмотренные законодательством Российской Федерации, настоящими Правилами, иными локальными нормативными актами и трудовым договором.</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4.3. Трудовые обязанности и права работников конкретизируются в трудовых договорах и должностных инструкциях.</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p>
    <w:p w:rsidR="00582866" w:rsidRPr="00582866" w:rsidRDefault="00582866" w:rsidP="00582866">
      <w:pPr>
        <w:autoSpaceDE w:val="0"/>
        <w:autoSpaceDN w:val="0"/>
        <w:adjustRightInd w:val="0"/>
        <w:spacing w:after="0" w:line="240" w:lineRule="auto"/>
        <w:ind w:firstLine="709"/>
        <w:jc w:val="center"/>
        <w:outlineLvl w:val="0"/>
        <w:rPr>
          <w:rFonts w:ascii="Times New Roman" w:eastAsia="Calibri" w:hAnsi="Times New Roman" w:cs="Times New Roman"/>
          <w:sz w:val="28"/>
          <w:szCs w:val="28"/>
        </w:rPr>
      </w:pPr>
      <w:r w:rsidRPr="00582866">
        <w:rPr>
          <w:rFonts w:ascii="Times New Roman" w:eastAsia="Calibri" w:hAnsi="Times New Roman" w:cs="Times New Roman"/>
          <w:sz w:val="28"/>
          <w:szCs w:val="28"/>
        </w:rPr>
        <w:t>5. Рабочее время и время отдыха</w:t>
      </w:r>
    </w:p>
    <w:p w:rsidR="00582866" w:rsidRPr="00582866" w:rsidRDefault="00582866" w:rsidP="00582866">
      <w:pPr>
        <w:autoSpaceDE w:val="0"/>
        <w:autoSpaceDN w:val="0"/>
        <w:adjustRightInd w:val="0"/>
        <w:spacing w:after="0" w:line="240" w:lineRule="auto"/>
        <w:ind w:firstLine="709"/>
        <w:jc w:val="center"/>
        <w:outlineLvl w:val="0"/>
        <w:rPr>
          <w:rFonts w:ascii="Times New Roman" w:eastAsia="Calibri" w:hAnsi="Times New Roman" w:cs="Times New Roman"/>
          <w:sz w:val="28"/>
          <w:szCs w:val="28"/>
        </w:rPr>
      </w:pP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Arial"/>
          <w:sz w:val="28"/>
          <w:szCs w:val="28"/>
        </w:rPr>
      </w:pPr>
      <w:r w:rsidRPr="00582866">
        <w:rPr>
          <w:rFonts w:ascii="Times New Roman" w:eastAsia="Calibri" w:hAnsi="Times New Roman" w:cs="Times New Roman"/>
          <w:sz w:val="28"/>
          <w:szCs w:val="28"/>
        </w:rPr>
        <w:t xml:space="preserve">5.1. </w:t>
      </w:r>
      <w:r w:rsidRPr="00582866">
        <w:rPr>
          <w:rFonts w:ascii="Times New Roman" w:eastAsia="Calibri" w:hAnsi="Times New Roman" w:cs="Arial"/>
          <w:sz w:val="28"/>
          <w:szCs w:val="28"/>
        </w:rPr>
        <w:t>В администрации устанавливается следующий режим рабочего времени и времени отдыха: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Arial"/>
          <w:sz w:val="28"/>
          <w:szCs w:val="28"/>
        </w:rPr>
      </w:pPr>
      <w:r w:rsidRPr="00582866">
        <w:rPr>
          <w:rFonts w:ascii="Times New Roman" w:eastAsia="Calibri" w:hAnsi="Times New Roman" w:cs="Arial"/>
          <w:sz w:val="28"/>
          <w:szCs w:val="28"/>
        </w:rPr>
        <w:t>1) продолжительность рабочей недели - пятидневная с двумя выходными днями;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Arial"/>
          <w:sz w:val="28"/>
          <w:szCs w:val="28"/>
        </w:rPr>
      </w:pPr>
      <w:r w:rsidRPr="00582866">
        <w:rPr>
          <w:rFonts w:ascii="Times New Roman" w:eastAsia="Calibri" w:hAnsi="Times New Roman" w:cs="Arial"/>
          <w:sz w:val="28"/>
          <w:szCs w:val="28"/>
        </w:rPr>
        <w:t>2) выходные дни (еженедельный непрерывный отдых) - суббота, воскресенье;</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Arial"/>
          <w:sz w:val="28"/>
          <w:szCs w:val="28"/>
        </w:rPr>
      </w:pPr>
      <w:r w:rsidRPr="00582866">
        <w:rPr>
          <w:rFonts w:ascii="Times New Roman" w:eastAsia="Calibri" w:hAnsi="Times New Roman" w:cs="Arial"/>
          <w:sz w:val="28"/>
          <w:szCs w:val="28"/>
        </w:rPr>
        <w:t>3) режим рабочего времени для женщин - с 8 часов 45 минут до 17 часов,</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Arial"/>
          <w:sz w:val="28"/>
          <w:szCs w:val="28"/>
        </w:rPr>
      </w:pPr>
      <w:r w:rsidRPr="00582866">
        <w:rPr>
          <w:rFonts w:ascii="Times New Roman" w:eastAsia="Calibri" w:hAnsi="Times New Roman" w:cs="Arial"/>
          <w:sz w:val="28"/>
          <w:szCs w:val="28"/>
        </w:rPr>
        <w:t>режим рабочего времени для мужчин - с 8 часов 45 минут до 17 часов 36 минут,</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Arial"/>
          <w:sz w:val="28"/>
          <w:szCs w:val="28"/>
        </w:rPr>
      </w:pPr>
      <w:r w:rsidRPr="00582866">
        <w:rPr>
          <w:rFonts w:ascii="Times New Roman" w:eastAsia="Calibri" w:hAnsi="Times New Roman" w:cs="Arial"/>
          <w:sz w:val="28"/>
          <w:szCs w:val="28"/>
        </w:rPr>
        <w:lastRenderedPageBreak/>
        <w:t xml:space="preserve"> режим рабочего времени в пятницу для женщин - с 8 часов 45 минут до 16 часов.</w:t>
      </w:r>
    </w:p>
    <w:p w:rsidR="00582866" w:rsidRPr="00582866" w:rsidRDefault="00582866" w:rsidP="00582866">
      <w:pPr>
        <w:autoSpaceDE w:val="0"/>
        <w:autoSpaceDN w:val="0"/>
        <w:adjustRightInd w:val="0"/>
        <w:spacing w:after="0" w:line="240" w:lineRule="auto"/>
        <w:jc w:val="both"/>
        <w:rPr>
          <w:rFonts w:ascii="Times New Roman" w:eastAsia="Calibri" w:hAnsi="Times New Roman" w:cs="Arial"/>
          <w:sz w:val="28"/>
          <w:szCs w:val="28"/>
        </w:rPr>
      </w:pPr>
      <w:r w:rsidRPr="00582866">
        <w:rPr>
          <w:rFonts w:ascii="Times New Roman" w:eastAsia="Calibri" w:hAnsi="Times New Roman" w:cs="Arial"/>
          <w:sz w:val="28"/>
          <w:szCs w:val="28"/>
        </w:rPr>
        <w:t xml:space="preserve">         </w:t>
      </w:r>
      <w:r w:rsidRPr="00582866">
        <w:rPr>
          <w:rFonts w:ascii="Times New Roman" w:eastAsia="Times New Roman" w:hAnsi="Times New Roman" w:cs="Arial"/>
          <w:color w:val="000000"/>
          <w:sz w:val="28"/>
          <w:szCs w:val="28"/>
          <w:lang w:eastAsia="ru-RU"/>
        </w:rPr>
        <w:t>4) перерыв в течение рабочего дня для отдыха и питания с 13 часов до 13 часов 41 минуты; в случае если время перерыва для отдыха и питания совпадает со временем нахождения работника на совещании, семинаре, заседании штаба, комиссии, совета и других мероприятиях, работнику предоставляется право в этот день перенести время перерыва для отдыха и питания по согласованию с непосредственным руководителем.</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5.1.2. Если при приеме на работу или в течение действия трудовых отношений Работнику устанавливается иной режим рабочего времени и времени отдыха, то такие условия подлежат включению в трудовой договор в качестве обязательных.</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5.2. При приеме на работу или в течение действия трудовых отношений по соглашению между Работодателем и Работником может устанавливаться неполное рабочее время.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5.2.1. Работодатель обязан установить неполное рабочее время по просьбе работников следующим категориям работников:</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беременным женщинам;</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одному из родителей (опекуну, попечителю), имеющему ребенка в возрасте до 14 лет (ребенка-инвалида в возрасте до 18 лет);</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лицу, осуществляющему уход за больным членом семьи в соответствии с медицинским заключением, выданным в установленном порядке;</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женщине, находящейся в отпуске по уходу за ребенком до достижения им возраста трех лет, отцу ребенка, бабушке, деду, другому родственнику или опекуну, фактически осуществляющему уход за ребенком и желающему работать на условиях неполного рабочего времени с сохранением права на получение пособия.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1" w:name="Par213"/>
      <w:bookmarkEnd w:id="1"/>
      <w:r w:rsidRPr="00582866">
        <w:rPr>
          <w:rFonts w:ascii="Times New Roman" w:eastAsia="Calibri" w:hAnsi="Times New Roman" w:cs="Times New Roman"/>
          <w:sz w:val="28"/>
          <w:szCs w:val="28"/>
        </w:rPr>
        <w:t>5.3. Для работников, работающих по совместительству, продолжительность рабочего дня не должна превышать четырех часов в день.</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2" w:name="Par214"/>
      <w:bookmarkEnd w:id="2"/>
      <w:r w:rsidRPr="00582866">
        <w:rPr>
          <w:rFonts w:ascii="Times New Roman" w:eastAsia="Calibri" w:hAnsi="Times New Roman" w:cs="Times New Roman"/>
          <w:sz w:val="28"/>
          <w:szCs w:val="28"/>
        </w:rPr>
        <w:t>5.4. Для всех категорий работников продолжительность рабочего дня, непосредственно предшествующего нерабочему праздничному дню, уменьшается на один час.</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5.5. Работодатель имеет право привлекать Работника к работе за пределами продолжительности рабочего времени, установленной для данного Работника в следующих случаях:</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при необходимости выполнить сверхурочную работу;</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если Работник работает на условиях ненормированного рабочего дня.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5.6. 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 Работодатель обязан получить письменное согласие Работника на привлечение его к сверхурочной работе.</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lastRenderedPageBreak/>
        <w:t>Работодатель вправе привлекать Работника к сверхурочной работе без его согласия в следующих случаях:</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т.е.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5.6.1. Режим ненормированного рабочего дня - особый режим,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Условие о режиме ненормированного рабочего дня обязательно включается в трудовой договор. Перечень должностей работников с ненормированным рабочим днем, а также иные условия применения данного режима, устанавливаются распоряжением администрации поселения.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5.7. Работодатель ведет учет времени, фактически отработанного каждым работником, в табеле учета рабочего времени.</w:t>
      </w:r>
    </w:p>
    <w:p w:rsidR="00582866" w:rsidRPr="00582866" w:rsidRDefault="00582866" w:rsidP="00582866">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82866">
        <w:rPr>
          <w:rFonts w:ascii="Times New Roman" w:eastAsia="Times New Roman" w:hAnsi="Times New Roman" w:cs="Times New Roman"/>
          <w:color w:val="000000"/>
          <w:sz w:val="28"/>
          <w:szCs w:val="28"/>
          <w:lang w:eastAsia="ru-RU"/>
        </w:rPr>
        <w:t>5.8. О своем отсутствии на рабочем месте в случае временной нетрудоспособности работник обязан в течение рабочего дня, лично или через своих представителей, сообщить своему непосредственному руководителю, а также в управление муниципальной службы администрации поселения, осуществляющее ведение кадрового делопроизводства и учета в отношении данного работника.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5.9.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5.10. Видами времени отдыха являются: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перерывы в течение рабочего дня (смены);</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ежедневный (междусменный) отдых;</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выходные дни (еженедельный непрерывный отдых);</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нерабочие праздничные дни;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отпуска.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5.11. Работникам предоставляется следующее время отдыха: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xml:space="preserve">1) перерыв для отдыха и питания продолжительностью 40 </w:t>
      </w:r>
      <w:proofErr w:type="spellStart"/>
      <w:r w:rsidRPr="00582866">
        <w:rPr>
          <w:rFonts w:ascii="Times New Roman" w:eastAsia="Calibri" w:hAnsi="Times New Roman" w:cs="Times New Roman"/>
          <w:sz w:val="28"/>
          <w:szCs w:val="28"/>
        </w:rPr>
        <w:t>минту</w:t>
      </w:r>
      <w:proofErr w:type="spellEnd"/>
      <w:r w:rsidRPr="00582866">
        <w:rPr>
          <w:rFonts w:ascii="Times New Roman" w:eastAsia="Calibri" w:hAnsi="Times New Roman" w:cs="Times New Roman"/>
          <w:sz w:val="28"/>
          <w:szCs w:val="28"/>
        </w:rPr>
        <w:t xml:space="preserve"> с 13 часов до 13 часов 41 минуты;</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2) два выходных дня - суббота, воскресенье;</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lastRenderedPageBreak/>
        <w:t>3) нерабочие праздничные дни в соответствии с производственным календарем.</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4) ежегодные отпуска с сохранением места работы (должности) и среднего заработка.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5.12. Работникам условиями трудового договора могут устанавливаться иные выходные дни, а также другое время предоставления перерыва для отдыха и питания.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5.13. Работникам предоставляется ежегодный основной оплачиваемый отпуск в соответствии с Трудовым кодексом РФ, Федеральным законом «О муниципальной службе в РФ». По соглашению между Работником и Работодателем ежегодный оплачиваемый отпуск может быть разделен на части. При этом продолжительность хотя бы одной из частей отпуска должна быть не менее 14 календарных дней.</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5.14.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графиком отпусков. График отпусков утверждается Работодателем не позднее чем за две недели до наступления календарного года в порядке, установленном Трудовым кодексом РФ.</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5.15. О времени начала отпуска Работник должен быть извещен под подпись не позднее, чем за две недели до его начала.</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5.16. При желании Работника использовать ежегодный оплачиваемый отпуск в отличный от предусмотренного в графике отпусков период Работник обязан предупредить Работодателя об этом в письменном виде не позднее чем за две недели до предполагаемого отпуска. Изменение сроков предоставления отпуска в этом случае производится по соглашению сторон.</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5.17.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p>
    <w:p w:rsidR="00582866" w:rsidRPr="00582866" w:rsidRDefault="00582866" w:rsidP="00582866">
      <w:pPr>
        <w:autoSpaceDE w:val="0"/>
        <w:autoSpaceDN w:val="0"/>
        <w:adjustRightInd w:val="0"/>
        <w:spacing w:after="0" w:line="240" w:lineRule="auto"/>
        <w:jc w:val="center"/>
        <w:outlineLvl w:val="0"/>
        <w:rPr>
          <w:rFonts w:ascii="Times New Roman" w:eastAsia="Calibri" w:hAnsi="Times New Roman" w:cs="Times New Roman"/>
          <w:sz w:val="28"/>
          <w:szCs w:val="28"/>
        </w:rPr>
      </w:pPr>
      <w:r w:rsidRPr="00582866">
        <w:rPr>
          <w:rFonts w:ascii="Times New Roman" w:eastAsia="Calibri" w:hAnsi="Times New Roman" w:cs="Times New Roman"/>
          <w:sz w:val="28"/>
          <w:szCs w:val="28"/>
        </w:rPr>
        <w:t xml:space="preserve">6. Взыскания и поощрения </w:t>
      </w:r>
    </w:p>
    <w:p w:rsidR="00582866" w:rsidRPr="00582866" w:rsidRDefault="00582866" w:rsidP="00582866">
      <w:pPr>
        <w:autoSpaceDE w:val="0"/>
        <w:autoSpaceDN w:val="0"/>
        <w:adjustRightInd w:val="0"/>
        <w:spacing w:after="0" w:line="240" w:lineRule="auto"/>
        <w:ind w:firstLine="709"/>
        <w:jc w:val="center"/>
        <w:outlineLvl w:val="0"/>
        <w:rPr>
          <w:rFonts w:ascii="Times New Roman" w:eastAsia="Calibri" w:hAnsi="Times New Roman" w:cs="Times New Roman"/>
          <w:sz w:val="28"/>
          <w:szCs w:val="28"/>
        </w:rPr>
      </w:pP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6.1. Дисциплинарные взыскания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6.1.1. За совершение Работником дисциплинарного проступка, а именно неисполнение или ненадлежащее исполнение Работником по его вине возложенных на него трудовых обязанностей, Работодатель имеет право привлечь Работника к дисциплинарной ответственности.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Работодатель имеет право применить следующие дисциплинарные взыскания: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замечание;</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выговор;</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увольнение по соответствующим основаниям, предусмотренным Трудовым кодексом РФ.</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lastRenderedPageBreak/>
        <w:t>6.1.2. 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и обстоятельства, при которых он был совершен.</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6.1.3.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Непредставление Работником объяснения не является препятствием для применения дисциплинарного взыскания.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6.1.4.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6.1.5. Распоряжение Работодателя о применении дисциплинарного взыскания объявляется Работнику под подпись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распоряжением под подпись, то составляется соответствующий акт.</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6.1.6.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6.1.7.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6.1.8.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6.1.9. Материальная ответственность Работника наступает в случае причинения им ущерба Работодателю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6.1.10. Работник освобождается от материальной ответственности, если ущерб возник вследствие:</w:t>
      </w:r>
    </w:p>
    <w:p w:rsidR="00582866" w:rsidRPr="00582866" w:rsidRDefault="00582866" w:rsidP="0058286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82866">
        <w:rPr>
          <w:rFonts w:ascii="Times New Roman" w:eastAsia="Calibri" w:hAnsi="Times New Roman" w:cs="Times New Roman"/>
          <w:sz w:val="28"/>
          <w:szCs w:val="28"/>
        </w:rPr>
        <w:t>– действия непреодолимой силы;</w:t>
      </w:r>
    </w:p>
    <w:p w:rsidR="00582866" w:rsidRDefault="00582866"/>
    <w:p w:rsidR="00582866" w:rsidRDefault="00582866"/>
    <w:p w:rsidR="00582866" w:rsidRDefault="00582866"/>
    <w:p w:rsidR="00582866" w:rsidRDefault="00582866"/>
    <w:p w:rsidR="00582866" w:rsidRDefault="00582866"/>
    <w:p w:rsidR="00582866" w:rsidRDefault="00582866">
      <w:r w:rsidRPr="00582866">
        <w:rPr>
          <w:noProof/>
          <w:lang w:eastAsia="ru-RU"/>
        </w:rPr>
        <w:lastRenderedPageBreak/>
        <w:drawing>
          <wp:inline distT="0" distB="0" distL="0" distR="0">
            <wp:extent cx="5940425" cy="8394404"/>
            <wp:effectExtent l="0" t="0" r="3175" b="6985"/>
            <wp:docPr id="2" name="Рисунок 2" descr="C:\Users\Пользователь\Desktop\2016_06_08\2020\06.08\постан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2016_06_08\2020\06.08\постан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bookmarkStart w:id="3" w:name="_GoBack"/>
      <w:bookmarkEnd w:id="3"/>
    </w:p>
    <w:sectPr w:rsidR="005828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21C"/>
    <w:rsid w:val="001F26C1"/>
    <w:rsid w:val="0054521C"/>
    <w:rsid w:val="005828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ABA1D"/>
  <w15:chartTrackingRefBased/>
  <w15:docId w15:val="{6A2D2316-03DD-47D5-96E4-0D9C8FE8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consultantplus://offline/ref=6F745AC8D49293AF0C84E9E7E4ECB9974EE6AEF9CFCBFC4DA2A5B25656EFC3AE3D585378D4509C3F6F4FD6558ADA6E448D6F619D4866eFX1K" TargetMode="Externa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4693</Words>
  <Characters>26754</Characters>
  <Application>Microsoft Office Word</Application>
  <DocSecurity>0</DocSecurity>
  <Lines>222</Lines>
  <Paragraphs>62</Paragraphs>
  <ScaleCrop>false</ScaleCrop>
  <Company/>
  <LinksUpToDate>false</LinksUpToDate>
  <CharactersWithSpaces>31385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2020-11-20T07:05:00Z</dcterms:created>
  <dcterms:modified xsi:type="dcterms:W3CDTF">2020-11-20T07:09:00Z</dcterms:modified>
</cp:coreProperties>
</file>